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8A1D6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Сводный отчет</w:t>
      </w:r>
    </w:p>
    <w:p w14:paraId="53A57518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проведении оценки регулирующего воздействия нормативного правового</w:t>
      </w:r>
    </w:p>
    <w:p w14:paraId="0D89F85B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акта Республики Хакасия, затрагивающего вопросы осуществления</w:t>
      </w:r>
    </w:p>
    <w:p w14:paraId="01097E59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предпринимательской и иной экономической деятельности</w:t>
      </w:r>
    </w:p>
    <w:p w14:paraId="6440D427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09"/>
        <w:gridCol w:w="285"/>
        <w:gridCol w:w="151"/>
        <w:gridCol w:w="53"/>
        <w:gridCol w:w="455"/>
        <w:gridCol w:w="1189"/>
        <w:gridCol w:w="123"/>
        <w:gridCol w:w="20"/>
        <w:gridCol w:w="146"/>
        <w:gridCol w:w="44"/>
        <w:gridCol w:w="88"/>
        <w:gridCol w:w="938"/>
        <w:gridCol w:w="40"/>
        <w:gridCol w:w="247"/>
        <w:gridCol w:w="165"/>
        <w:gridCol w:w="10"/>
        <w:gridCol w:w="94"/>
        <w:gridCol w:w="41"/>
        <w:gridCol w:w="10"/>
        <w:gridCol w:w="156"/>
        <w:gridCol w:w="562"/>
        <w:gridCol w:w="997"/>
        <w:gridCol w:w="1280"/>
        <w:gridCol w:w="10"/>
      </w:tblGrid>
      <w:tr w:rsidR="00291ABD" w14:paraId="2A69FA9E" w14:textId="77777777" w:rsidTr="00B82F51">
        <w:trPr>
          <w:trHeight w:val="332"/>
        </w:trPr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17C260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D13BD68" w14:textId="77777777" w:rsidR="00DA60D3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Министерство </w:t>
            </w:r>
            <w:r w:rsidR="00DA60D3">
              <w:rPr>
                <w:rFonts w:ascii="Times New Roman" w:hAnsi="Times New Roman"/>
                <w:sz w:val="26"/>
                <w:szCs w:val="26"/>
              </w:rPr>
              <w:t xml:space="preserve">молодежной политики и общественного развития </w:t>
            </w:r>
          </w:p>
          <w:p w14:paraId="78889285" w14:textId="1A071740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Республики Хакасия</w:t>
            </w:r>
          </w:p>
        </w:tc>
      </w:tr>
      <w:tr w:rsidR="00291ABD" w14:paraId="50A52DC4" w14:textId="77777777" w:rsidTr="00B82F51">
        <w:trPr>
          <w:trHeight w:val="496"/>
        </w:trPr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C0547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74531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(наименование регулирующего органа)</w:t>
            </w:r>
          </w:p>
        </w:tc>
      </w:tr>
      <w:tr w:rsidR="00291ABD" w14:paraId="4BEA9585" w14:textId="77777777" w:rsidTr="00B82F51">
        <w:trPr>
          <w:trHeight w:val="362"/>
        </w:trPr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BD994E3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531BCC2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  <w:p w14:paraId="30230E5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3AE43DA" w14:textId="77777777" w:rsidTr="00B82F51">
        <w:trPr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EEB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2BA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и наименование проекта нормативного акта:</w:t>
            </w:r>
          </w:p>
          <w:p w14:paraId="6386C130" w14:textId="0D799184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="00DA60D3" w:rsidRPr="00DA60D3">
              <w:rPr>
                <w:rFonts w:ascii="Times New Roman" w:hAnsi="Times New Roman"/>
                <w:sz w:val="24"/>
                <w:szCs w:val="24"/>
              </w:rPr>
              <w:t xml:space="preserve">постановления Правительства Республики Хакасия </w:t>
            </w:r>
            <w:r w:rsidR="0005158B" w:rsidRPr="0005158B">
              <w:rPr>
                <w:rFonts w:ascii="Times New Roman" w:hAnsi="Times New Roman"/>
                <w:sz w:val="24"/>
                <w:szCs w:val="24"/>
              </w:rPr>
              <w:t xml:space="preserve">«Об утверждении Порядка </w:t>
            </w:r>
            <w:r w:rsidR="00BD2DE9" w:rsidRPr="00BD2DE9">
              <w:rPr>
                <w:rFonts w:ascii="Times New Roman" w:hAnsi="Times New Roman"/>
                <w:sz w:val="24"/>
                <w:szCs w:val="24"/>
              </w:rPr>
              <w:t>предоставления субсидий на реализацию задач по совершенствованию форм и методов работы по патриотическому воспитанию граждан, организацию профилактической работы с молодежью по недопущению распространения идеологии терроризма и экстремизма на территории Республики Хакасия»</w:t>
            </w:r>
          </w:p>
        </w:tc>
      </w:tr>
      <w:tr w:rsidR="00291ABD" w14:paraId="4F4D5974" w14:textId="77777777" w:rsidTr="00B82F51">
        <w:trPr>
          <w:trHeight w:val="70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CDE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9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7FCF63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регистрационной карточки проекта документа (РКПД), автоматически присвоенный в системе автоматизации делопроизводства и документооборота «Дело» (при наличии):</w:t>
            </w:r>
          </w:p>
        </w:tc>
        <w:tc>
          <w:tcPr>
            <w:tcW w:w="357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3C79A" w14:textId="033DE1F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РКПД №</w:t>
            </w:r>
            <w:r w:rsidR="00DA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158B">
              <w:rPr>
                <w:rFonts w:ascii="Times New Roman" w:hAnsi="Times New Roman"/>
                <w:sz w:val="24"/>
                <w:szCs w:val="24"/>
              </w:rPr>
              <w:t>3</w:t>
            </w:r>
            <w:r w:rsidR="00BD2DE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291ABD" w14:paraId="044B84EE" w14:textId="77777777" w:rsidTr="00B82F51">
        <w:trPr>
          <w:trHeight w:val="1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A74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B85851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согласования без замечаний проекта нормативного правового акта в соответствии с пунктом 3.2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 № 671:  </w:t>
            </w:r>
          </w:p>
        </w:tc>
        <w:tc>
          <w:tcPr>
            <w:tcW w:w="3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20F45D" w14:textId="1E1D27E7" w:rsidR="00291ABD" w:rsidRDefault="00BD2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6E8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  <w:r w:rsidR="00DA60D3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</w:tr>
      <w:tr w:rsidR="00291ABD" w14:paraId="52AD3A08" w14:textId="77777777" w:rsidTr="00B82F51">
        <w:trPr>
          <w:trHeight w:val="61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5C93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7637F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проведении публичных консультаций по уведомлению о разработке проекта нормативного акта:</w:t>
            </w:r>
          </w:p>
        </w:tc>
        <w:tc>
          <w:tcPr>
            <w:tcW w:w="3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E0CEC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проводились /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не проводились</w:t>
            </w:r>
          </w:p>
          <w:p w14:paraId="0C69D21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(нужное подчеркнуть)</w:t>
            </w:r>
          </w:p>
        </w:tc>
      </w:tr>
      <w:tr w:rsidR="00291ABD" w14:paraId="4B161525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2CE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9E9E" w14:textId="77777777" w:rsidR="00291ABD" w:rsidRPr="00F51D75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>Сведения о размещении уведомления о проведении публичных консультаций по проекту нормативного акта и сводному отчету, в том числе повторно, сроках предоставления предложений в связи с таким размещением и иных формах общественных обсуждений:</w:t>
            </w:r>
          </w:p>
          <w:p w14:paraId="5B74E12C" w14:textId="49BB29EB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>уведомление размещено:</w:t>
            </w:r>
            <w:r w:rsidR="00BD2DE9">
              <w:rPr>
                <w:rFonts w:ascii="Times New Roman" w:hAnsi="Times New Roman"/>
                <w:sz w:val="24"/>
                <w:szCs w:val="24"/>
              </w:rPr>
              <w:t>0</w:t>
            </w:r>
            <w:r w:rsidR="006E6E81">
              <w:rPr>
                <w:rFonts w:ascii="Times New Roman" w:hAnsi="Times New Roman"/>
                <w:sz w:val="24"/>
                <w:szCs w:val="24"/>
              </w:rPr>
              <w:t>9</w:t>
            </w:r>
            <w:r w:rsidR="00BD2DE9">
              <w:rPr>
                <w:rFonts w:ascii="Times New Roman" w:hAnsi="Times New Roman"/>
                <w:sz w:val="24"/>
                <w:szCs w:val="24"/>
              </w:rPr>
              <w:t>.09</w:t>
            </w:r>
            <w:r w:rsidR="0005158B">
              <w:rPr>
                <w:rFonts w:ascii="Times New Roman" w:hAnsi="Times New Roman"/>
                <w:sz w:val="24"/>
                <w:szCs w:val="24"/>
              </w:rPr>
              <w:t>.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2026;</w:t>
            </w:r>
          </w:p>
          <w:p w14:paraId="2DEF43A8" w14:textId="44ED76F0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начало публичных консультаций: </w:t>
            </w:r>
            <w:r w:rsidR="00BD2DE9">
              <w:rPr>
                <w:rFonts w:ascii="Times New Roman" w:hAnsi="Times New Roman"/>
                <w:sz w:val="24"/>
                <w:szCs w:val="24"/>
                <w:highlight w:val="white"/>
              </w:rPr>
              <w:t>0</w:t>
            </w:r>
            <w:r w:rsidR="006E6E81">
              <w:rPr>
                <w:rFonts w:ascii="Times New Roman" w:hAnsi="Times New Roman"/>
                <w:sz w:val="24"/>
                <w:szCs w:val="24"/>
                <w:highlight w:val="white"/>
              </w:rPr>
              <w:t>9</w:t>
            </w:r>
            <w:r w:rsidR="00BD2DE9">
              <w:rPr>
                <w:rFonts w:ascii="Times New Roman" w:hAnsi="Times New Roman"/>
                <w:sz w:val="24"/>
                <w:szCs w:val="24"/>
                <w:highlight w:val="white"/>
              </w:rPr>
              <w:t>.09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.2026;</w:t>
            </w:r>
          </w:p>
          <w:p w14:paraId="4F03425F" w14:textId="1774ED52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окончание публичных консультаций: </w:t>
            </w:r>
            <w:r w:rsidR="006E6E81">
              <w:rPr>
                <w:rFonts w:ascii="Times New Roman" w:hAnsi="Times New Roman"/>
                <w:sz w:val="24"/>
                <w:szCs w:val="24"/>
                <w:highlight w:val="white"/>
              </w:rPr>
              <w:t>15</w:t>
            </w:r>
            <w:r w:rsidR="00BD2DE9">
              <w:rPr>
                <w:rFonts w:ascii="Times New Roman" w:hAnsi="Times New Roman"/>
                <w:sz w:val="24"/>
                <w:szCs w:val="24"/>
                <w:highlight w:val="white"/>
              </w:rPr>
              <w:t>.09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.2026</w:t>
            </w:r>
          </w:p>
        </w:tc>
      </w:tr>
      <w:tr w:rsidR="00291ABD" w14:paraId="69EADF0C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161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4E8B" w14:textId="77777777" w:rsidR="00291ABD" w:rsidRPr="00F51D75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 xml:space="preserve">Сведения о лицах, извещённых о проведении публичных консультаций: </w:t>
            </w:r>
          </w:p>
          <w:p w14:paraId="0FA3EA57" w14:textId="78B847B8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eastAsia="PT Astra Serif" w:hAnsi="Times New Roman"/>
                <w:sz w:val="24"/>
                <w:szCs w:val="24"/>
              </w:rPr>
              <w:t xml:space="preserve">Извещения направлены в электронной форме </w:t>
            </w:r>
            <w:r w:rsidR="006E6E81">
              <w:rPr>
                <w:rFonts w:ascii="Times New Roman" w:eastAsia="PT Astra Serif" w:hAnsi="Times New Roman"/>
                <w:sz w:val="24"/>
                <w:szCs w:val="24"/>
              </w:rPr>
              <w:t>08</w:t>
            </w:r>
            <w:r w:rsidR="00BD2DE9">
              <w:rPr>
                <w:rFonts w:ascii="Times New Roman" w:eastAsia="PT Astra Serif" w:hAnsi="Times New Roman"/>
                <w:sz w:val="24"/>
                <w:szCs w:val="24"/>
              </w:rPr>
              <w:t>.09</w:t>
            </w:r>
            <w:r w:rsidRPr="00F51D75">
              <w:rPr>
                <w:rFonts w:ascii="Times New Roman" w:eastAsia="PT Astra Serif" w:hAnsi="Times New Roman"/>
                <w:sz w:val="24"/>
                <w:szCs w:val="24"/>
              </w:rPr>
              <w:t>.2026 следующим лицам:</w:t>
            </w:r>
          </w:p>
          <w:p w14:paraId="16CCF5D5" w14:textId="5B316932" w:rsidR="0005158B" w:rsidRDefault="0005158B" w:rsidP="00051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58B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 Республики Хакасия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эл. почта </w:t>
            </w:r>
            <w:hyperlink r:id="rId8" w:history="1">
              <w:r w:rsidRPr="00CF2ECA">
                <w:rPr>
                  <w:rStyle w:val="af8"/>
                  <w:rFonts w:ascii="Times New Roman" w:hAnsi="Times New Roman"/>
                  <w:sz w:val="24"/>
                  <w:szCs w:val="24"/>
                </w:rPr>
                <w:t>mineconom@r-19.ru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64FD91" w14:textId="5171F1B3" w:rsidR="0005158B" w:rsidRDefault="0005158B" w:rsidP="00051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58B">
              <w:rPr>
                <w:rFonts w:ascii="Times New Roman" w:hAnsi="Times New Roman"/>
                <w:sz w:val="24"/>
                <w:szCs w:val="24"/>
              </w:rPr>
              <w:t>Уполномоченный по защите прав предпринимателей в Республике Хакасия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эл. почта </w:t>
            </w:r>
            <w:hyperlink r:id="rId9" w:history="1">
              <w:r w:rsidRPr="00CF2ECA">
                <w:rPr>
                  <w:rStyle w:val="af8"/>
                  <w:rFonts w:ascii="Times New Roman" w:hAnsi="Times New Roman"/>
                  <w:sz w:val="24"/>
                  <w:szCs w:val="24"/>
                </w:rPr>
                <w:t>khakasia@ombudsmanbiz.ru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3A7016" w14:textId="610C0D77" w:rsidR="0005158B" w:rsidRPr="00F51D75" w:rsidRDefault="0005158B" w:rsidP="00051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58B">
              <w:rPr>
                <w:rFonts w:ascii="Times New Roman" w:hAnsi="Times New Roman"/>
                <w:sz w:val="24"/>
                <w:szCs w:val="24"/>
              </w:rPr>
              <w:t>Союз «Торгово-промышленная палата Республики Хакасия»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эл. почта </w:t>
            </w:r>
            <w:hyperlink r:id="rId10" w:history="1">
              <w:r w:rsidRPr="00CF2ECA">
                <w:rPr>
                  <w:rStyle w:val="af8"/>
                  <w:rFonts w:ascii="Times New Roman" w:hAnsi="Times New Roman"/>
                  <w:sz w:val="24"/>
                  <w:szCs w:val="24"/>
                </w:rPr>
                <w:t>tpp19@torgpalata.ru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91ABD" w14:paraId="681B6F20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AE4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526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лицах, представивших предложения:</w:t>
            </w:r>
          </w:p>
          <w:p w14:paraId="0B982DA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в регулирующий орган не поступали</w:t>
            </w:r>
          </w:p>
        </w:tc>
      </w:tr>
      <w:tr w:rsidR="00291ABD" w14:paraId="389C89C5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2FF3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951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57343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 исполнителя в регулирующем органе, и иные сведения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 структурных подразделениях регулирующего органа рассмотревших предложения:</w:t>
            </w:r>
          </w:p>
          <w:p w14:paraId="1DA3B778" w14:textId="291A73B3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Ф.И.О.: </w:t>
            </w:r>
            <w:r w:rsidR="00D67ACE">
              <w:rPr>
                <w:rFonts w:ascii="Times New Roman" w:hAnsi="Times New Roman"/>
                <w:sz w:val="24"/>
                <w:szCs w:val="24"/>
              </w:rPr>
              <w:t xml:space="preserve">Попцева Юлия Александровна </w:t>
            </w:r>
          </w:p>
          <w:p w14:paraId="2CC2402D" w14:textId="62001B99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Должность: </w:t>
            </w:r>
            <w:r w:rsidR="00D67ACE">
              <w:rPr>
                <w:rFonts w:ascii="Times New Roman" w:hAnsi="Times New Roman"/>
                <w:sz w:val="24"/>
                <w:szCs w:val="24"/>
              </w:rPr>
              <w:t>заместитель министра</w:t>
            </w:r>
          </w:p>
          <w:p w14:paraId="3324C010" w14:textId="3F87BCBD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Телефон: 8 (3902) </w:t>
            </w:r>
            <w:r w:rsidR="00D67ACE">
              <w:rPr>
                <w:rFonts w:ascii="Times New Roman" w:hAnsi="Times New Roman"/>
                <w:sz w:val="24"/>
                <w:szCs w:val="24"/>
              </w:rPr>
              <w:t>20-25-80</w:t>
            </w:r>
          </w:p>
          <w:p w14:paraId="23E8E4C1" w14:textId="2E84EBDE" w:rsidR="00291ABD" w:rsidRPr="00D67ACE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11" w:history="1"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minmol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</w:rPr>
                <w:t>@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</w:rPr>
                <w:t>-19.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D67ACE" w:rsidRPr="00D67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48F5381B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85E133F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C15391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3B3191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регулирующего воздействия проекта нормативного акта</w:t>
            </w:r>
          </w:p>
          <w:p w14:paraId="5AE97332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0000EEA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62FB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45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11330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регулирующего воздействия проекта нормативного акта:</w:t>
            </w:r>
          </w:p>
        </w:tc>
        <w:tc>
          <w:tcPr>
            <w:tcW w:w="30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DF928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высокая/средняя/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низкая</w:t>
            </w:r>
          </w:p>
          <w:p w14:paraId="7505F11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(нужное подчеркнуть)</w:t>
            </w:r>
          </w:p>
        </w:tc>
      </w:tr>
      <w:tr w:rsidR="00291ABD" w14:paraId="650F92C5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8DE6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81200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Обоснование отнесения проекта нормативного акта к определенной степени регулирующего воздействия:</w:t>
            </w:r>
          </w:p>
          <w:p w14:paraId="72273455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 постановления регулирует правила предоставления субсидий и в силу прямого указания пункта 1.3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№ 671, относится к низкой степени регулирующего воздействия.</w:t>
            </w:r>
          </w:p>
        </w:tc>
      </w:tr>
      <w:tr w:rsidR="00291ABD" w14:paraId="34199651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17E6D01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A28864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B2F248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проблемы, на решение которой направлен предлагаемый способ регулирования, условий и факторов её существования, оценка негативных эффектов, возникающих в связи с наличием рассматриваемой проблемы</w:t>
            </w:r>
          </w:p>
          <w:p w14:paraId="1F05945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AC65740" w14:textId="77777777" w:rsidTr="00B82F51">
        <w:trPr>
          <w:trHeight w:val="729"/>
        </w:trPr>
        <w:tc>
          <w:tcPr>
            <w:tcW w:w="558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A875C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Описание проблемы, на решение которой направлен предлагаемый способ регулирования, условий и факторов её существования:</w:t>
            </w:r>
          </w:p>
        </w:tc>
        <w:tc>
          <w:tcPr>
            <w:tcW w:w="46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BBDAD0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Оценка негативных эффектов, возникающих в связи с наличием рассматриваемой проблемы:</w:t>
            </w:r>
          </w:p>
        </w:tc>
      </w:tr>
      <w:tr w:rsidR="00291ABD" w14:paraId="5EEAEEF0" w14:textId="77777777" w:rsidTr="00B82F51">
        <w:tc>
          <w:tcPr>
            <w:tcW w:w="558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0DE520" w14:textId="0A0F8DF0" w:rsidR="00291ABD" w:rsidRDefault="00000000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Невозможность </w:t>
            </w:r>
            <w:r w:rsidR="0005158B" w:rsidRPr="0005158B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предоставления субсидии из республиканского бюджета Республики Хакасия </w:t>
            </w:r>
            <w:r w:rsidR="00BD2DE9" w:rsidRPr="00BD2DE9">
              <w:rPr>
                <w:rFonts w:ascii="Times New Roman" w:eastAsia="Times New Roman" w:hAnsi="Times New Roman"/>
                <w:sz w:val="24"/>
                <w:szCs w:val="24"/>
              </w:rPr>
              <w:t>на поддержку мероприятий, направленных на организацию профилактической работы с молодежью по недопущению распространения идеологии терроризма и экстремизма.</w:t>
            </w:r>
          </w:p>
        </w:tc>
        <w:tc>
          <w:tcPr>
            <w:tcW w:w="46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1BE348" w14:textId="25122453" w:rsidR="00291ABD" w:rsidRPr="00B82F51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Негативный эффект в случае непринятия данного проекта может выражаться в невозможности предоставления</w:t>
            </w:r>
            <w:r>
              <w:t xml:space="preserve">  </w:t>
            </w:r>
            <w:r w:rsidR="00F51D75">
              <w:rPr>
                <w:rFonts w:ascii="Times New Roman" w:hAnsi="Times New Roman"/>
                <w:sz w:val="24"/>
                <w:szCs w:val="24"/>
              </w:rPr>
              <w:t>субсидии</w:t>
            </w:r>
            <w:r w:rsidR="00B82F51" w:rsidRPr="00B82F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2DE9" w:rsidRPr="00BD2DE9">
              <w:rPr>
                <w:rFonts w:ascii="Times New Roman" w:hAnsi="Times New Roman"/>
                <w:sz w:val="24"/>
                <w:szCs w:val="24"/>
              </w:rPr>
              <w:t>на поддержку мероприятий, направленных на организацию профилактической работы с молодежью по недопущению распространения идеологии терроризма и экстремизма.</w:t>
            </w:r>
          </w:p>
        </w:tc>
      </w:tr>
      <w:tr w:rsidR="00291ABD" w14:paraId="208DF3FC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D465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E0CA61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7EC0C36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441624C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08F1E3E4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0D5D089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5ADBDE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5B5895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опыта субъектов Российской Федерации в соответствующих сферах деятельности**</w:t>
            </w:r>
          </w:p>
          <w:p w14:paraId="6C620F4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6D0CDFD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54B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640A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опыта субъектов Российской Федерации в соответствующих сферах деятельности:</w:t>
            </w:r>
          </w:p>
        </w:tc>
      </w:tr>
      <w:tr w:rsidR="00291ABD" w14:paraId="6DE21EF6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5480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9A6C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</w:tc>
      </w:tr>
      <w:tr w:rsidR="00291ABD" w14:paraId="5790B80C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CABBC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A92973C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C0BFB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8F267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Цели предлагаемого регулирования, ключевые показатели достижения целей предлагаемого регулирования, сроки их достижения </w:t>
            </w:r>
          </w:p>
          <w:p w14:paraId="0DC8487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745D537" w14:textId="77777777" w:rsidTr="00B82F51">
        <w:trPr>
          <w:gridAfter w:val="1"/>
          <w:wAfter w:w="10" w:type="dxa"/>
          <w:trHeight w:val="905"/>
        </w:trPr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F194C0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5.1. Цели предлагаемого регулирования</w:t>
            </w:r>
          </w:p>
        </w:tc>
        <w:tc>
          <w:tcPr>
            <w:tcW w:w="226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E47545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 Ключевые показатели (цифровое выражение целей правового регулирования)*</w:t>
            </w:r>
          </w:p>
        </w:tc>
        <w:tc>
          <w:tcPr>
            <w:tcW w:w="170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73CB01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Сроки достижения ключевых показателей*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D7C7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 Значения ключевых показателей*</w:t>
            </w:r>
          </w:p>
        </w:tc>
      </w:tr>
      <w:tr w:rsidR="00291ABD" w14:paraId="0097E659" w14:textId="77777777" w:rsidTr="00B82F51">
        <w:trPr>
          <w:gridAfter w:val="1"/>
          <w:wAfter w:w="10" w:type="dxa"/>
          <w:trHeight w:val="263"/>
        </w:trPr>
        <w:tc>
          <w:tcPr>
            <w:tcW w:w="340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9CB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9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C42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9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552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C9B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Актуальное значение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A4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Прогнозируемое значение</w:t>
            </w:r>
          </w:p>
        </w:tc>
      </w:tr>
      <w:tr w:rsidR="00291ABD" w14:paraId="0F0547B6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48D" w14:textId="4483B9E3" w:rsidR="00291ABD" w:rsidRDefault="00BD2DE9" w:rsidP="00F44D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</w:pPr>
            <w:r w:rsidRPr="00BD2DE9">
              <w:rPr>
                <w:rFonts w:ascii="Times New Roman" w:eastAsia="Times New Roman" w:hAnsi="Times New Roman"/>
                <w:color w:val="000000"/>
                <w:sz w:val="24"/>
              </w:rPr>
              <w:t>реализаци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BD2DE9">
              <w:rPr>
                <w:rFonts w:ascii="Times New Roman" w:eastAsia="Times New Roman" w:hAnsi="Times New Roman"/>
                <w:color w:val="000000"/>
                <w:sz w:val="24"/>
              </w:rPr>
              <w:t xml:space="preserve"> задач по совершенствованию форм и методов работы по патриотическому воспитанию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граждан</w:t>
            </w:r>
            <w:r w:rsidRPr="00BD2DE9">
              <w:rPr>
                <w:rFonts w:ascii="Times New Roman" w:eastAsia="Times New Roman" w:hAnsi="Times New Roman"/>
                <w:color w:val="000000"/>
                <w:sz w:val="24"/>
              </w:rPr>
              <w:t xml:space="preserve"> и определяет цели, условия и процедуру предоставления субсидий из республиканского бюджета Республики Хакасия на поддержку мероприятий, направленных на организацию профилактической работы с молодежью по недопущению распространения идеологии терроризма и экстремизма</w:t>
            </w:r>
          </w:p>
        </w:tc>
        <w:tc>
          <w:tcPr>
            <w:tcW w:w="22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F31D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EF7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2C0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9B21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969B6F8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DB5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59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соответствия целей предлагаемого регулирования принципам правового регулирования, программным документам, федеральному законодательству и законодательству Республики Хакасия:</w:t>
            </w:r>
          </w:p>
          <w:p w14:paraId="1EBB1036" w14:textId="37C2C505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Постановлению Правительства Российской Федерации от 25.10.2023 № 1782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«Об утверждении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бюджетных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      </w:r>
          </w:p>
        </w:tc>
      </w:tr>
      <w:tr w:rsidR="00291ABD" w14:paraId="58EF636B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094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A0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46148E7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1DAB8A8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2C0905F7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2C5E70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D3D95C5" w14:textId="77777777" w:rsidR="00291ABD" w:rsidRDefault="00291ABD">
            <w:pPr>
              <w:spacing w:after="0" w:line="240" w:lineRule="auto"/>
              <w:ind w:left="360"/>
              <w:rPr>
                <w:rFonts w:ascii="PT Astra Serif" w:hAnsi="PT Astra Serif" w:cs="PT Astra Serif"/>
                <w:sz w:val="24"/>
                <w:szCs w:val="24"/>
              </w:rPr>
            </w:pPr>
          </w:p>
          <w:p w14:paraId="2EA77B50" w14:textId="77777777" w:rsidR="00291ABD" w:rsidRDefault="00000000">
            <w:pPr>
              <w:spacing w:after="0" w:line="240" w:lineRule="auto"/>
              <w:ind w:left="360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6. Описание предлагаемого регулирования, иных возможных способов решения проблемы и обоснование выбора предлагаемого способа решения проблемы</w:t>
            </w:r>
          </w:p>
          <w:p w14:paraId="6A32703F" w14:textId="77777777" w:rsidR="00291ABD" w:rsidRDefault="00291ABD">
            <w:pPr>
              <w:spacing w:after="0" w:line="240" w:lineRule="auto"/>
              <w:ind w:left="36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</w:tc>
      </w:tr>
      <w:tr w:rsidR="00291ABD" w14:paraId="370AE7C5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AFD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683" w14:textId="77777777" w:rsidR="00291ABD" w:rsidRPr="0005158B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14:paraId="04406FBA" w14:textId="4C5BC786" w:rsidR="00291ABD" w:rsidRPr="00B82F51" w:rsidRDefault="00B82F51" w:rsidP="004C77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2F51">
              <w:rPr>
                <w:rFonts w:ascii="Times New Roman" w:eastAsia="Times New Roman" w:hAnsi="Times New Roman"/>
                <w:sz w:val="24"/>
                <w:szCs w:val="24"/>
              </w:rPr>
              <w:t xml:space="preserve">Субсидия предоставляется </w:t>
            </w:r>
            <w:r w:rsidR="004C77CF" w:rsidRPr="004C77CF">
              <w:rPr>
                <w:rFonts w:ascii="Times New Roman" w:eastAsia="Times New Roman" w:hAnsi="Times New Roman"/>
                <w:sz w:val="24"/>
                <w:szCs w:val="24"/>
              </w:rPr>
              <w:t>редакци</w:t>
            </w:r>
            <w:r w:rsidR="004C77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4C77CF" w:rsidRPr="004C77CF">
              <w:rPr>
                <w:rFonts w:ascii="Times New Roman" w:eastAsia="Times New Roman" w:hAnsi="Times New Roman"/>
                <w:sz w:val="24"/>
                <w:szCs w:val="24"/>
              </w:rPr>
              <w:t xml:space="preserve"> телеканала</w:t>
            </w:r>
            <w:r w:rsidR="004C77CF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4C77CF" w:rsidRPr="004C77CF">
              <w:rPr>
                <w:rFonts w:ascii="Times New Roman" w:eastAsia="Times New Roman" w:hAnsi="Times New Roman"/>
                <w:sz w:val="24"/>
                <w:szCs w:val="24"/>
              </w:rPr>
              <w:t>редакци</w:t>
            </w:r>
            <w:r w:rsidR="004C77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4C77CF" w:rsidRPr="004C77CF">
              <w:rPr>
                <w:rFonts w:ascii="Times New Roman" w:eastAsia="Times New Roman" w:hAnsi="Times New Roman"/>
                <w:sz w:val="24"/>
                <w:szCs w:val="24"/>
              </w:rPr>
              <w:t xml:space="preserve"> радиоканала;</w:t>
            </w:r>
            <w:r w:rsidR="004C77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C77CF" w:rsidRPr="004C77CF">
              <w:rPr>
                <w:rFonts w:ascii="Times New Roman" w:eastAsia="Times New Roman" w:hAnsi="Times New Roman"/>
                <w:sz w:val="24"/>
                <w:szCs w:val="24"/>
              </w:rPr>
              <w:t>редакци</w:t>
            </w:r>
            <w:r w:rsidR="004C77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4C77CF" w:rsidRPr="004C77CF">
              <w:rPr>
                <w:rFonts w:ascii="Times New Roman" w:eastAsia="Times New Roman" w:hAnsi="Times New Roman"/>
                <w:sz w:val="24"/>
                <w:szCs w:val="24"/>
              </w:rPr>
              <w:t xml:space="preserve"> сетевого издания</w:t>
            </w:r>
            <w:r w:rsidR="004C77CF">
              <w:rPr>
                <w:rFonts w:ascii="Times New Roman" w:eastAsia="Times New Roman" w:hAnsi="Times New Roman"/>
                <w:sz w:val="24"/>
                <w:szCs w:val="24"/>
              </w:rPr>
              <w:t>, р</w:t>
            </w:r>
            <w:r w:rsidR="004C77CF" w:rsidRPr="004C77CF">
              <w:rPr>
                <w:rFonts w:ascii="Times New Roman" w:eastAsia="Times New Roman" w:hAnsi="Times New Roman"/>
                <w:sz w:val="24"/>
                <w:szCs w:val="24"/>
              </w:rPr>
              <w:t>едакци</w:t>
            </w:r>
            <w:r w:rsidR="004C77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4C77CF" w:rsidRPr="004C77CF">
              <w:rPr>
                <w:rFonts w:ascii="Times New Roman" w:eastAsia="Times New Roman" w:hAnsi="Times New Roman"/>
                <w:sz w:val="24"/>
                <w:szCs w:val="24"/>
              </w:rPr>
              <w:t xml:space="preserve"> периодического печатного издания</w:t>
            </w:r>
            <w:r w:rsidR="004C77CF">
              <w:rPr>
                <w:rFonts w:ascii="Times New Roman" w:eastAsia="Times New Roman" w:hAnsi="Times New Roman"/>
                <w:sz w:val="24"/>
                <w:szCs w:val="24"/>
              </w:rPr>
              <w:t xml:space="preserve"> в целях проведения </w:t>
            </w:r>
            <w:r w:rsidR="004C77CF" w:rsidRPr="00BD2DE9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профилактической работы с молодежью по недопущению распространения идеологии </w:t>
            </w:r>
            <w:r w:rsidR="004C77CF" w:rsidRPr="00BD2DE9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терроризма и экстремизма</w:t>
            </w:r>
            <w:r w:rsidR="004C77CF" w:rsidRPr="00B82F5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2F51">
              <w:rPr>
                <w:rFonts w:ascii="Times New Roman" w:eastAsia="Times New Roman" w:hAnsi="Times New Roman"/>
                <w:sz w:val="24"/>
                <w:szCs w:val="24"/>
              </w:rPr>
              <w:t>на соответствующий финансовый год и плановый период в качестве получателя субсидии (далее – региональное отделение, получатель субсидии) в целях финансового обеспечения затрат, возникающих при осуществлении уставной деятельности регионального отделения.</w:t>
            </w:r>
          </w:p>
        </w:tc>
      </w:tr>
      <w:tr w:rsidR="00291ABD" w14:paraId="72BC4BFB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490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BC7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иных способов решения проблемы (с указанием того, каким образом каждым из способов могла бы быть решена проблема, в том числе без введения нового регулирования):</w:t>
            </w:r>
          </w:p>
          <w:p w14:paraId="64DC4E7F" w14:textId="5DACAF3A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возможные способы решения поставленных проблем Министерством </w:t>
            </w:r>
            <w:r w:rsidR="000E0161">
              <w:rPr>
                <w:rFonts w:ascii="Times New Roman" w:hAnsi="Times New Roman"/>
                <w:sz w:val="24"/>
                <w:szCs w:val="24"/>
              </w:rPr>
              <w:t>молодежной политики и общественного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Хакасия не выявлены.</w:t>
            </w:r>
          </w:p>
        </w:tc>
      </w:tr>
      <w:tr w:rsidR="00291ABD" w14:paraId="5A9777BF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C0F6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830C" w14:textId="77777777" w:rsidR="00291ABD" w:rsidRDefault="00000000"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Обоснование выбора предлагаемого способа решения проблемы:</w:t>
            </w:r>
          </w:p>
          <w:p w14:paraId="6B3E297D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_____________________________________________________________________</w:t>
            </w:r>
          </w:p>
          <w:p w14:paraId="4ACAA136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4"/>
              </w:rPr>
              <w:t>(место для текстового описания)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38FFF59C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C02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F22E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08D3A51B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_____________________________________________________________________</w:t>
            </w:r>
          </w:p>
          <w:p w14:paraId="3A71C0D8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4"/>
              </w:rPr>
              <w:t>(место для текстового описания)</w:t>
            </w:r>
          </w:p>
        </w:tc>
      </w:tr>
      <w:tr w:rsidR="00291ABD" w14:paraId="42FF7182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E7E450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D2AF1D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8C85D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</w:t>
            </w:r>
          </w:p>
          <w:p w14:paraId="50F786E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7EF4563" w14:textId="77777777" w:rsidTr="00B82F51">
        <w:tc>
          <w:tcPr>
            <w:tcW w:w="5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7266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 Группа участников правоотношений</w:t>
            </w:r>
          </w:p>
        </w:tc>
        <w:tc>
          <w:tcPr>
            <w:tcW w:w="46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9BA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 Оценка количества участников правоотношений</w:t>
            </w:r>
          </w:p>
        </w:tc>
      </w:tr>
      <w:tr w:rsidR="00291ABD" w14:paraId="776FED72" w14:textId="77777777" w:rsidTr="00B82F51">
        <w:tc>
          <w:tcPr>
            <w:tcW w:w="5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11D7" w14:textId="77777777" w:rsidR="004C77CF" w:rsidRPr="004C77CF" w:rsidRDefault="004C77CF" w:rsidP="004C77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C77CF">
              <w:rPr>
                <w:rFonts w:ascii="Times New Roman" w:eastAsia="Times New Roman" w:hAnsi="Times New Roman"/>
                <w:color w:val="000000"/>
                <w:sz w:val="24"/>
              </w:rPr>
              <w:t>редакция телеканала;</w:t>
            </w:r>
          </w:p>
          <w:p w14:paraId="3F041A15" w14:textId="77777777" w:rsidR="004C77CF" w:rsidRPr="004C77CF" w:rsidRDefault="004C77CF" w:rsidP="004C77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C77CF">
              <w:rPr>
                <w:rFonts w:ascii="Times New Roman" w:eastAsia="Times New Roman" w:hAnsi="Times New Roman"/>
                <w:color w:val="000000"/>
                <w:sz w:val="24"/>
              </w:rPr>
              <w:t>редакция радиоканала;</w:t>
            </w:r>
          </w:p>
          <w:p w14:paraId="1B695B37" w14:textId="77777777" w:rsidR="004C77CF" w:rsidRPr="004C77CF" w:rsidRDefault="004C77CF" w:rsidP="004C77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C77CF">
              <w:rPr>
                <w:rFonts w:ascii="Times New Roman" w:eastAsia="Times New Roman" w:hAnsi="Times New Roman"/>
                <w:color w:val="000000"/>
                <w:sz w:val="24"/>
              </w:rPr>
              <w:t>редакция сетевого издания;</w:t>
            </w:r>
          </w:p>
          <w:p w14:paraId="7145BA22" w14:textId="33DD20AD" w:rsidR="00291ABD" w:rsidRDefault="004C77CF" w:rsidP="004C77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</w:pPr>
            <w:r w:rsidRPr="004C77CF">
              <w:rPr>
                <w:rFonts w:ascii="Times New Roman" w:eastAsia="Times New Roman" w:hAnsi="Times New Roman"/>
                <w:color w:val="000000"/>
                <w:sz w:val="24"/>
              </w:rPr>
              <w:t>редакция периодического печатного издания.</w:t>
            </w:r>
          </w:p>
        </w:tc>
        <w:tc>
          <w:tcPr>
            <w:tcW w:w="46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5D13" w14:textId="101A6339" w:rsidR="00291ABD" w:rsidRDefault="00000000" w:rsidP="00B82F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юридическо</w:t>
            </w:r>
            <w:r w:rsidR="00B82F5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лиц</w:t>
            </w:r>
            <w:r w:rsidR="00B82F51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</w:p>
          <w:p w14:paraId="145106D1" w14:textId="77777777" w:rsidR="004C77CF" w:rsidRDefault="004C77CF" w:rsidP="00B82F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индивидуальный предприниматель</w:t>
            </w:r>
          </w:p>
          <w:p w14:paraId="4E28346C" w14:textId="1D7E4499" w:rsidR="004C77CF" w:rsidRDefault="004C77CF" w:rsidP="00B82F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291ABD" w14:paraId="77BD25DA" w14:textId="77777777" w:rsidTr="00B82F51">
        <w:tc>
          <w:tcPr>
            <w:tcW w:w="5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22EE" w14:textId="6FBF49F4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Министерство </w:t>
            </w:r>
            <w:r w:rsidR="000E0161">
              <w:rPr>
                <w:rFonts w:ascii="Times New Roman" w:hAnsi="Times New Roman"/>
                <w:sz w:val="24"/>
                <w:szCs w:val="24"/>
              </w:rPr>
              <w:t>молодежной политики и общественного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Хакасия</w:t>
            </w:r>
          </w:p>
        </w:tc>
        <w:tc>
          <w:tcPr>
            <w:tcW w:w="46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95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034B171E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1EF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0269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</w:tc>
      </w:tr>
      <w:tr w:rsidR="00291ABD" w14:paraId="17A119A4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C28A6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4372B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94F8B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организации их исполнения**</w:t>
            </w:r>
          </w:p>
          <w:p w14:paraId="1815CE8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E81F575" w14:textId="77777777" w:rsidTr="00B82F51">
        <w:trPr>
          <w:trHeight w:val="873"/>
        </w:trPr>
        <w:tc>
          <w:tcPr>
            <w:tcW w:w="5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611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 Описание новых или изменения существующих функций, полномочий, обязанностей или прав</w:t>
            </w:r>
          </w:p>
        </w:tc>
        <w:tc>
          <w:tcPr>
            <w:tcW w:w="48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E1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 Порядок реализации</w:t>
            </w:r>
          </w:p>
          <w:p w14:paraId="3E1BE08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5B5FF8B2" w14:textId="77777777" w:rsidTr="00B82F51">
        <w:tc>
          <w:tcPr>
            <w:tcW w:w="1022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75D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органа: (указываются соответствующие данные из пункта 7.1 сводного отчета)</w:t>
            </w:r>
          </w:p>
        </w:tc>
      </w:tr>
      <w:tr w:rsidR="00291ABD" w14:paraId="3E1F9DAF" w14:textId="77777777" w:rsidTr="00B82F51">
        <w:tc>
          <w:tcPr>
            <w:tcW w:w="5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AFF7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4E6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3E7276A" w14:textId="77777777" w:rsidTr="00B82F51">
        <w:tc>
          <w:tcPr>
            <w:tcW w:w="5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1B8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1BC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58DECBF" w14:textId="77777777" w:rsidTr="00B82F51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5DFD73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7510EC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B1F843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Оценка соответствующих расходов (возможных поступлений) республиканского бюджета Республики Хакасия**</w:t>
            </w:r>
          </w:p>
        </w:tc>
      </w:tr>
      <w:tr w:rsidR="00291ABD" w14:paraId="1108643E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D0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9.1. Наименование новой или изменяемой функции, полномочия, обязанности 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права (кратко указываются данные из пункта 8.1 сводного отчета)</w:t>
            </w:r>
          </w:p>
        </w:tc>
        <w:tc>
          <w:tcPr>
            <w:tcW w:w="3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4D8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9.2. Описание видов расходов (возможных поступлений) республиканского бюджета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Республики Хакасия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8EB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9.3. Количественная оценка расходов (возможных поступлений)</w:t>
            </w:r>
          </w:p>
        </w:tc>
      </w:tr>
      <w:tr w:rsidR="00291ABD" w14:paraId="64C968EB" w14:textId="77777777" w:rsidTr="00B82F51">
        <w:tc>
          <w:tcPr>
            <w:tcW w:w="1022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5CD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органа: (орган №) (указываются соответствующие данные из пункта 7.1 сводного отчета)</w:t>
            </w:r>
          </w:p>
        </w:tc>
      </w:tr>
      <w:tr w:rsidR="00291ABD" w14:paraId="58A5E0B7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CAE906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  <w:p w14:paraId="0C5A4301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3D3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Единовременные расходы в год возникновения: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C47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ADE0DF7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AB92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E901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Периодические расходы за период 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7FE4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14E58A1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92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0B8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поступления за период 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0444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58BF198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F91C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6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767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единовременные расходы в год возникновения: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43F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1A566E4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142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6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A3C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периодические расходы за год (без учета года возникновения):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07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F3854A1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1FD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6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E508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40E5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7BD9A2A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6A3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D0D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635BE64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579E1CA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88C9804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D02E3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8B23C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E8F4CC" w14:textId="77777777" w:rsidR="00291ABD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Новые обязательные требования, обязанности для субъектов предпринимательской и иной экономической деятельности, новая ответственность за нарушение нормативных правовых актов Республики Хакасия, новые обязанности, запреты и ограничения для субъектов предпринимательской и иной экономической деятельности, а также порядок организации их исполнения**</w:t>
            </w:r>
          </w:p>
          <w:p w14:paraId="4803E59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1ABD" w14:paraId="454D82D5" w14:textId="77777777" w:rsidTr="00B82F51">
        <w:tc>
          <w:tcPr>
            <w:tcW w:w="5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C57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10.1. Описание новых преимуществ, обязательных требований, обязанностей, ограничений, ответственности или изменения содержания существующих обязательных требований, обязанностей, ограничений и ответственности </w:t>
            </w:r>
          </w:p>
        </w:tc>
        <w:tc>
          <w:tcPr>
            <w:tcW w:w="48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60C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10.2. Порядок реализации</w:t>
            </w:r>
          </w:p>
          <w:p w14:paraId="2CF4C59A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Порядки внесены вышеуказанные изменения.</w:t>
            </w:r>
          </w:p>
        </w:tc>
      </w:tr>
      <w:tr w:rsidR="00291ABD" w14:paraId="3E18D3C9" w14:textId="77777777" w:rsidTr="00B82F51">
        <w:tc>
          <w:tcPr>
            <w:tcW w:w="1022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FB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</w:tc>
      </w:tr>
      <w:tr w:rsidR="00291ABD" w14:paraId="13F1DC9D" w14:textId="77777777" w:rsidTr="00B82F51"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35423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3A14B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3A91E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обязательных требований или обязанностей, а также связанных с введением новой ответственности**</w:t>
            </w:r>
          </w:p>
          <w:p w14:paraId="62FCB67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5C22B9D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288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 Группа 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  <w:p w14:paraId="3484DDC5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ABC6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11.2. Описание новых преимуществ, обязательных требований обязанностей, ограничений или изменения содержания существующих обязательных требований, обязанностей и ограничений (кратко указываются данные 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пункта 10.1 сводного отчета)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C9A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11.3. Описание и оценка видов расходов, а также доходов (экономии), возникающих, в том числе в связи с отсутствием необходимости соблюдать требования, обязанности, запреты </w:t>
            </w:r>
          </w:p>
        </w:tc>
      </w:tr>
      <w:tr w:rsidR="00291ABD" w14:paraId="29DA61C2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0FDEE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(Группа участников отношений №)</w:t>
            </w:r>
          </w:p>
        </w:tc>
        <w:tc>
          <w:tcPr>
            <w:tcW w:w="3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3EF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D3DB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145149F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2A3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588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C12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9707756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B94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636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3DF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единовременные расходы/доходы в год возникновения (в масштабе, установленном пунктом 7.2 сводного отчета):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EE7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2CE88BB4" w14:textId="77777777" w:rsidTr="00B82F51"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73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636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1DF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периодические расходы/доходы за год (в масштабе, установленном пунктом 7.2 сводного отчета, без учета года возникновения):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039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2F7102B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35A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446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4E6813E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09D1715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506DF46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B34267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AB4DC8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7D087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      </w:r>
          </w:p>
          <w:p w14:paraId="22BA02B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2314B27" w14:textId="77777777" w:rsidTr="00B82F51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747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 Риски решения проблемы предложенным способом и риски негативных последствий</w:t>
            </w:r>
          </w:p>
          <w:p w14:paraId="2371ED7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23C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12.2. Оценка вероятности наступления рисков*</w:t>
            </w:r>
          </w:p>
          <w:p w14:paraId="54598DE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372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12.3. Методы контроля эффективности избранного способа достижения целей регулирования (контроля рисков)*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C2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12.4. Степень контроля рисков*</w:t>
            </w:r>
          </w:p>
          <w:p w14:paraId="799B9F0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2718AE7A" w14:textId="77777777" w:rsidTr="00B82F51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F36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Отсутствуют.</w:t>
            </w:r>
          </w:p>
        </w:tc>
        <w:tc>
          <w:tcPr>
            <w:tcW w:w="2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AE8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5412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FBC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39A7122" w14:textId="77777777" w:rsidTr="00B82F51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461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(Риск №)</w:t>
            </w:r>
          </w:p>
        </w:tc>
        <w:tc>
          <w:tcPr>
            <w:tcW w:w="2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2DBC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5A7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B68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5A828835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02B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E666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</w:tc>
      </w:tr>
      <w:tr w:rsidR="00291ABD" w14:paraId="7202DAAE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CB0391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F8AE70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CE79F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 Необходимые для достижения заявленных целей регулирования организационно-технические, методологические, информационные и иные мероприятия*</w:t>
            </w:r>
          </w:p>
          <w:p w14:paraId="122A0B5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4B0ACAB" w14:textId="77777777" w:rsidTr="00B82F51">
        <w:tc>
          <w:tcPr>
            <w:tcW w:w="3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34A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13.1. Мероприятия необходимые для достижения целей регулирования</w:t>
            </w:r>
          </w:p>
        </w:tc>
        <w:tc>
          <w:tcPr>
            <w:tcW w:w="3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E23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13.2. Сроки мероприятий</w:t>
            </w:r>
          </w:p>
          <w:p w14:paraId="33B2878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830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 Описание ожидаемого результата</w:t>
            </w:r>
          </w:p>
          <w:p w14:paraId="0BDCE7A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E009168" w14:textId="77777777" w:rsidTr="00B82F51">
        <w:tc>
          <w:tcPr>
            <w:tcW w:w="3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E745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(Мероприятие 1)</w:t>
            </w:r>
          </w:p>
        </w:tc>
        <w:tc>
          <w:tcPr>
            <w:tcW w:w="3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4963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369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DC36578" w14:textId="77777777" w:rsidTr="00B82F51">
        <w:tc>
          <w:tcPr>
            <w:tcW w:w="3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05FE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(Мероприятие №)</w:t>
            </w:r>
          </w:p>
        </w:tc>
        <w:tc>
          <w:tcPr>
            <w:tcW w:w="3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B87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7DBC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3B5E26F" w14:textId="77777777" w:rsidTr="00B82F51">
        <w:trPr>
          <w:trHeight w:val="1275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18941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14.1. Цели предлагаемого регулирования (кратко указываются данные из пункта 5.1 сводного отчета)</w:t>
            </w: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54A8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14.2. Индикативные показатели (отражение степени (этапов) достижения целей правового регулирования) и единицы их измерения</w:t>
            </w:r>
          </w:p>
          <w:p w14:paraId="3E393513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52E50F79" w14:textId="77777777" w:rsidTr="00B82F51">
        <w:tc>
          <w:tcPr>
            <w:tcW w:w="35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C8F9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(Цель №)</w:t>
            </w: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A64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(Показатель №.1)</w:t>
            </w:r>
          </w:p>
        </w:tc>
      </w:tr>
      <w:tr w:rsidR="00291ABD" w14:paraId="089ED220" w14:textId="77777777" w:rsidTr="00B82F51">
        <w:trPr>
          <w:trHeight w:val="295"/>
        </w:trPr>
        <w:tc>
          <w:tcPr>
            <w:tcW w:w="355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F6894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ABC48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(Показатель 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91ABD" w14:paraId="0A11D644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C4E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C35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14:paraId="0D907A6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7AB4EDC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(место для текстового описания)</w:t>
            </w:r>
          </w:p>
        </w:tc>
      </w:tr>
      <w:tr w:rsidR="00291ABD" w14:paraId="05C5131F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76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14.4.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A30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218348B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448A394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10573A92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47B3F0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72F287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31685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 Предполагаемая дата вступления в силу проекта нормативного акта, необходимость установления переходных положений (переходного периода), а также эксперимента**</w:t>
            </w:r>
          </w:p>
          <w:p w14:paraId="2D7C3057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1ABD" w14:paraId="3910E995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90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E7AF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Предполагаемая дата вступления в силу проекта нормативного акта:</w:t>
            </w:r>
          </w:p>
        </w:tc>
      </w:tr>
      <w:tr w:rsidR="00291ABD" w14:paraId="72D1F97A" w14:textId="77777777" w:rsidTr="00B82F51">
        <w:tc>
          <w:tcPr>
            <w:tcW w:w="5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DE2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15.2. Необходимость установления переходных положений (переходного периода):</w:t>
            </w:r>
          </w:p>
          <w:p w14:paraId="529F927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4EC3EB4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(присутствует/отсутствует)</w:t>
            </w:r>
          </w:p>
        </w:tc>
        <w:tc>
          <w:tcPr>
            <w:tcW w:w="49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C8A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15.3. Сведения о переходных положениях (при необходимости):</w:t>
            </w:r>
          </w:p>
          <w:p w14:paraId="63ECAD25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B55A9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FFB878F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A94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725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 установления эксперимента:</w:t>
            </w:r>
          </w:p>
          <w:p w14:paraId="294A7A8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294C523C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2F63F9F3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68E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DB0D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предполагаемом эксперименте (при наличии):</w:t>
            </w:r>
          </w:p>
          <w:p w14:paraId="7E0074F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7293E92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902376D" w14:textId="77777777" w:rsidTr="00B82F51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9789A1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2BC7B1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CBCCB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 Иные сведения</w:t>
            </w:r>
          </w:p>
          <w:p w14:paraId="1C78953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1ABD" w14:paraId="765ADFFD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2A8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BC3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сведения, которые, по мнению регулирующего органа, позволяют оценить обоснованность предлагаемого регулирования:</w:t>
            </w:r>
          </w:p>
          <w:p w14:paraId="7B9DF8B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291ABD" w14:paraId="2F63023C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B9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A18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инициатора проекта закона (при наличии):</w:t>
            </w:r>
          </w:p>
          <w:p w14:paraId="52ED371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71679F9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EA5E0FF" w14:textId="77777777" w:rsidTr="00B82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44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951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1E9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приложениях к сводному отчету (при наличии):</w:t>
            </w:r>
          </w:p>
          <w:p w14:paraId="5C7817B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06329C6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0A619BF9" w14:textId="77777777" w:rsidTr="00B82F51">
        <w:trPr>
          <w:gridAfter w:val="1"/>
          <w:wAfter w:w="10" w:type="dxa"/>
          <w:trHeight w:val="425"/>
        </w:trPr>
        <w:tc>
          <w:tcPr>
            <w:tcW w:w="340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CB5737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1BC4D1" w14:textId="3099613A" w:rsidR="00291ABD" w:rsidRDefault="00F51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Исполняющий обязанности министра молодежной политики и общественного развития Республики Хакасия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5A7A4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612462C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6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1ABEE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B1B8C1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DA7A8A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5A6648D1" w14:textId="77777777" w:rsidR="00F51D75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52A6BB" w14:textId="77777777" w:rsidR="00F51D75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870B7A" w14:textId="77777777" w:rsidR="00F51D75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9BE9B5" w14:textId="2B478788" w:rsidR="00291ABD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Л.П. Боргоякова </w:t>
            </w:r>
          </w:p>
        </w:tc>
      </w:tr>
      <w:tr w:rsidR="00291ABD" w14:paraId="3158BFAF" w14:textId="77777777" w:rsidTr="00B82F51">
        <w:trPr>
          <w:gridAfter w:val="1"/>
          <w:wAfter w:w="10" w:type="dxa"/>
        </w:trPr>
        <w:tc>
          <w:tcPr>
            <w:tcW w:w="3403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A9636A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659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57D00B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D51D7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9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D87EE0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88420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(фамилия, инициалы лица)</w:t>
            </w:r>
          </w:p>
        </w:tc>
      </w:tr>
    </w:tbl>
    <w:p w14:paraId="34BE7391" w14:textId="77777777" w:rsidR="00291ABD" w:rsidRDefault="00291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645719" w14:textId="77777777" w:rsidR="00291ABD" w:rsidRDefault="00291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6E1041" w14:textId="77777777" w:rsidR="00291ABD" w:rsidRDefault="00291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7273F7" w14:textId="77777777" w:rsidR="00291ABD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&lt;*&gt; не подлежит заполнению для проектов нормативных правовых актов Республики Хакасия, имеющих среднюю и низкую степень регулирующего воздействия.</w:t>
      </w:r>
    </w:p>
    <w:p w14:paraId="47D7A937" w14:textId="77777777" w:rsidR="00291ABD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>&lt;**&gt; не подлежит заполнению для проектов нормативных правовых актов Республики Хакасия, имеющих низкую степень регулирующего воздействия</w:t>
      </w:r>
      <w:r>
        <w:rPr>
          <w:rFonts w:ascii="Times New Roman" w:hAnsi="Times New Roman"/>
          <w:sz w:val="24"/>
          <w:szCs w:val="24"/>
        </w:rPr>
        <w:t>.</w:t>
      </w:r>
    </w:p>
    <w:sectPr w:rsidR="00291ABD" w:rsidSect="003E5380">
      <w:headerReference w:type="default" r:id="rId12"/>
      <w:pgSz w:w="12240" w:h="15840"/>
      <w:pgMar w:top="1135" w:right="850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D6066" w14:textId="77777777" w:rsidR="00D057D0" w:rsidRDefault="00D057D0">
      <w:r>
        <w:separator/>
      </w:r>
    </w:p>
  </w:endnote>
  <w:endnote w:type="continuationSeparator" w:id="0">
    <w:p w14:paraId="591AA0AD" w14:textId="77777777" w:rsidR="00D057D0" w:rsidRDefault="00D0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13BEB" w14:textId="77777777" w:rsidR="00D057D0" w:rsidRDefault="00D057D0">
      <w:r>
        <w:separator/>
      </w:r>
    </w:p>
  </w:footnote>
  <w:footnote w:type="continuationSeparator" w:id="0">
    <w:p w14:paraId="015B8423" w14:textId="77777777" w:rsidR="00D057D0" w:rsidRDefault="00D0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23201" w14:textId="77777777" w:rsidR="00291ABD" w:rsidRDefault="00000000">
    <w:pPr>
      <w:pStyle w:val="af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sz w:val="24"/>
        <w:szCs w:val="24"/>
      </w:rPr>
      <w:t>10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2821"/>
    <w:multiLevelType w:val="multilevel"/>
    <w:tmpl w:val="E5102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F6E6067"/>
    <w:multiLevelType w:val="multilevel"/>
    <w:tmpl w:val="7242DD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88936006">
    <w:abstractNumId w:val="1"/>
  </w:num>
  <w:num w:numId="2" w16cid:durableId="178834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ABD"/>
    <w:rsid w:val="0005158B"/>
    <w:rsid w:val="000D7D53"/>
    <w:rsid w:val="000E0161"/>
    <w:rsid w:val="000F3010"/>
    <w:rsid w:val="00213E15"/>
    <w:rsid w:val="00291ABD"/>
    <w:rsid w:val="003518BE"/>
    <w:rsid w:val="003E5380"/>
    <w:rsid w:val="004A3FEF"/>
    <w:rsid w:val="004A536D"/>
    <w:rsid w:val="004C77CF"/>
    <w:rsid w:val="00570E13"/>
    <w:rsid w:val="006A0D26"/>
    <w:rsid w:val="006E6E81"/>
    <w:rsid w:val="008D231E"/>
    <w:rsid w:val="0098260B"/>
    <w:rsid w:val="009E576F"/>
    <w:rsid w:val="00A336C7"/>
    <w:rsid w:val="00A516E5"/>
    <w:rsid w:val="00B610E3"/>
    <w:rsid w:val="00B82F51"/>
    <w:rsid w:val="00B966EA"/>
    <w:rsid w:val="00BD2DE9"/>
    <w:rsid w:val="00BF658A"/>
    <w:rsid w:val="00D057D0"/>
    <w:rsid w:val="00D67ACE"/>
    <w:rsid w:val="00DA60D3"/>
    <w:rsid w:val="00E164B8"/>
    <w:rsid w:val="00E40250"/>
    <w:rsid w:val="00F37763"/>
    <w:rsid w:val="00F44DC0"/>
    <w:rsid w:val="00F5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74EB"/>
  <w15:docId w15:val="{EF4B9C2E-D90C-471A-BC6F-89270647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Без интервала1"/>
    <w:rPr>
      <w:rFonts w:ascii="Calibri" w:eastAsia="Calibri" w:hAnsi="Calibri"/>
      <w:sz w:val="22"/>
      <w:szCs w:val="22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link w:val="af6"/>
    <w:rPr>
      <w:rFonts w:ascii="Calibri" w:eastAsia="Calibri" w:hAnsi="Calibri"/>
      <w:sz w:val="22"/>
      <w:szCs w:val="22"/>
      <w:lang w:val="ru-RU" w:eastAsia="ru-RU" w:bidi="ar-SA"/>
    </w:rPr>
  </w:style>
  <w:style w:type="character" w:styleId="af8">
    <w:name w:val="Hyperlink"/>
    <w:rPr>
      <w:color w:val="0000FF"/>
      <w:u w:val="single"/>
    </w:rPr>
  </w:style>
  <w:style w:type="character" w:customStyle="1" w:styleId="pagesindoccount">
    <w:name w:val="pagesindoccount"/>
  </w:style>
  <w:style w:type="paragraph" w:styleId="af9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a">
    <w:name w:val="annotation reference"/>
    <w:rPr>
      <w:sz w:val="16"/>
      <w:szCs w:val="16"/>
    </w:rPr>
  </w:style>
  <w:style w:type="paragraph" w:styleId="afb">
    <w:name w:val="annotation text"/>
    <w:basedOn w:val="a"/>
    <w:link w:val="afc"/>
    <w:rPr>
      <w:sz w:val="20"/>
      <w:szCs w:val="20"/>
    </w:rPr>
  </w:style>
  <w:style w:type="character" w:customStyle="1" w:styleId="afc">
    <w:name w:val="Текст примечания Знак"/>
    <w:link w:val="afb"/>
    <w:rPr>
      <w:rFonts w:ascii="Calibri" w:eastAsia="Calibri" w:hAnsi="Calibri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</w:rPr>
  </w:style>
  <w:style w:type="character" w:styleId="afe">
    <w:name w:val="Unresolved Mention"/>
    <w:basedOn w:val="a0"/>
    <w:uiPriority w:val="99"/>
    <w:semiHidden/>
    <w:unhideWhenUsed/>
    <w:rsid w:val="00D67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econom@r-19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nmol@r-19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pp19@torgpalat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hakasia@ombudsmanbiz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45B88-8947-47DC-B83F-2CB34956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/>
  <LinksUpToDate>false</LinksUpToDate>
  <CharactersWithSpaces>15035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user</dc:creator>
  <cp:keywords/>
  <dc:description/>
  <cp:lastModifiedBy>Ministry</cp:lastModifiedBy>
  <cp:revision>24</cp:revision>
  <cp:lastPrinted>2026-09-07T07:35:00Z</cp:lastPrinted>
  <dcterms:created xsi:type="dcterms:W3CDTF">2025-04-07T09:58:00Z</dcterms:created>
  <dcterms:modified xsi:type="dcterms:W3CDTF">2026-09-08T03:12:00Z</dcterms:modified>
</cp:coreProperties>
</file>